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993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Как понять, что близкий человек может употреблять наркотики</w:t>
      </w:r>
    </w:p>
    <w:p w14:paraId="02000000">
      <w:pPr>
        <w:widowControl w:val="1"/>
        <w:ind w:firstLine="993"/>
        <w:rPr>
          <w:rFonts w:ascii="Times New Roman" w:hAnsi="Times New Roman"/>
          <w:color w:val="000000"/>
          <w:sz w:val="28"/>
          <w:highlight w:val="white"/>
        </w:rPr>
      </w:pPr>
    </w:p>
    <w:p w14:paraId="03000000">
      <w:pPr>
        <w:widowControl w:val="1"/>
        <w:ind w:firstLine="99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Медицинский психолог Юлия </w:t>
      </w:r>
      <w:r>
        <w:rPr>
          <w:rFonts w:ascii="Times New Roman" w:hAnsi="Times New Roman"/>
          <w:color w:val="000000"/>
          <w:sz w:val="28"/>
          <w:highlight w:val="white"/>
        </w:rPr>
        <w:t>Карабаева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рассказала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 том</w:t>
      </w:r>
      <w:r>
        <w:rPr>
          <w:rFonts w:ascii="Times New Roman" w:hAnsi="Times New Roman"/>
          <w:color w:val="000000"/>
          <w:sz w:val="28"/>
          <w:highlight w:val="white"/>
        </w:rPr>
        <w:t xml:space="preserve">, как можно </w:t>
      </w:r>
      <w:r>
        <w:rPr>
          <w:rFonts w:ascii="Times New Roman" w:hAnsi="Times New Roman"/>
          <w:color w:val="000000"/>
          <w:sz w:val="28"/>
          <w:highlight w:val="white"/>
        </w:rPr>
        <w:t>понять то</w:t>
      </w:r>
      <w:r>
        <w:rPr>
          <w:rFonts w:ascii="Times New Roman" w:hAnsi="Times New Roman"/>
          <w:color w:val="000000"/>
          <w:sz w:val="28"/>
          <w:highlight w:val="white"/>
        </w:rPr>
        <w:t>, что близкий человек начал употреблять наркотические вещества</w:t>
      </w:r>
      <w:r>
        <w:rPr>
          <w:rFonts w:ascii="Times New Roman" w:hAnsi="Times New Roman"/>
          <w:color w:val="000000"/>
          <w:sz w:val="28"/>
          <w:highlight w:val="white"/>
        </w:rPr>
        <w:t>. Признаков достаточно много – разберем несколько самых ярких.</w:t>
      </w:r>
    </w:p>
    <w:p w14:paraId="04000000">
      <w:pPr>
        <w:widowControl w:val="1"/>
        <w:ind w:firstLine="99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Первое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 что следует обратить внимание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– это изменения в поведении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. Любые неадекватные, нехарактерные для человека эмоциональные реакции </w:t>
      </w:r>
      <w:r>
        <w:rPr>
          <w:rFonts w:ascii="Times New Roman" w:hAnsi="Times New Roman"/>
          <w:color w:val="000000"/>
          <w:sz w:val="28"/>
          <w:highlight w:val="white"/>
        </w:rPr>
        <w:t>могут быть признаком употребления наркотиков.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Это может быть как </w:t>
      </w:r>
      <w:r>
        <w:rPr>
          <w:rFonts w:ascii="Times New Roman" w:hAnsi="Times New Roman"/>
          <w:color w:val="000000"/>
          <w:sz w:val="28"/>
          <w:highlight w:val="white"/>
        </w:rPr>
        <w:t>агресс</w:t>
      </w:r>
      <w:r>
        <w:rPr>
          <w:rFonts w:ascii="Times New Roman" w:hAnsi="Times New Roman"/>
          <w:color w:val="000000"/>
          <w:sz w:val="28"/>
          <w:highlight w:val="white"/>
        </w:rPr>
        <w:t>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раздражительность</w:t>
      </w:r>
      <w:r>
        <w:rPr>
          <w:rFonts w:ascii="Times New Roman" w:hAnsi="Times New Roman"/>
          <w:color w:val="000000"/>
          <w:sz w:val="28"/>
          <w:highlight w:val="white"/>
        </w:rPr>
        <w:t>, так и замкнутость, и уход в себя</w:t>
      </w:r>
      <w:r>
        <w:rPr>
          <w:rFonts w:ascii="Times New Roman" w:hAnsi="Times New Roman"/>
          <w:color w:val="000000"/>
          <w:sz w:val="28"/>
          <w:highlight w:val="white"/>
        </w:rPr>
        <w:t xml:space="preserve">; </w:t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  <w:highlight w:val="white"/>
        </w:rPr>
        <w:t>оциальная изоляция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или утрата интереса к привычным занятиям. Если человек </w:t>
      </w:r>
      <w:r>
        <w:rPr>
          <w:rFonts w:ascii="Times New Roman" w:hAnsi="Times New Roman"/>
          <w:color w:val="000000"/>
          <w:sz w:val="28"/>
          <w:highlight w:val="white"/>
        </w:rPr>
        <w:t>прекратил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общени</w:t>
      </w:r>
      <w:r>
        <w:rPr>
          <w:rFonts w:ascii="Times New Roman" w:hAnsi="Times New Roman"/>
          <w:color w:val="000000"/>
          <w:sz w:val="28"/>
          <w:highlight w:val="white"/>
        </w:rPr>
        <w:t>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 друзьями и семьей,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забросил хобби, </w:t>
      </w:r>
      <w:r>
        <w:rPr>
          <w:rFonts w:ascii="Times New Roman" w:hAnsi="Times New Roman"/>
          <w:color w:val="000000"/>
          <w:sz w:val="28"/>
          <w:highlight w:val="white"/>
        </w:rPr>
        <w:t xml:space="preserve">стал все больше времени проводить </w:t>
      </w:r>
      <w:r>
        <w:rPr>
          <w:rFonts w:ascii="Times New Roman" w:hAnsi="Times New Roman"/>
          <w:color w:val="000000"/>
          <w:sz w:val="28"/>
          <w:highlight w:val="white"/>
        </w:rPr>
        <w:t>в одиночестве или находиться в компании новых, подозрительных друзей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 xml:space="preserve">то это должно вызвать подозрения. </w:t>
      </w:r>
    </w:p>
    <w:p w14:paraId="05000000">
      <w:pPr>
        <w:widowControl w:val="1"/>
        <w:ind w:firstLine="99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Следующая категория признаков </w:t>
      </w:r>
      <w:r>
        <w:rPr>
          <w:rFonts w:ascii="Times New Roman" w:hAnsi="Times New Roman"/>
          <w:color w:val="000000"/>
          <w:sz w:val="28"/>
          <w:highlight w:val="white"/>
        </w:rPr>
        <w:t>— это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физические изменения.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Наркотические вещества вызывают потерю или увеличение аппетита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Э</w:t>
      </w:r>
      <w:r>
        <w:rPr>
          <w:rFonts w:ascii="Times New Roman" w:hAnsi="Times New Roman"/>
          <w:color w:val="000000"/>
          <w:sz w:val="28"/>
          <w:highlight w:val="white"/>
        </w:rPr>
        <w:t>то может проявляться в смещении временных рамок для приема пищи, изменение предпочтений в еде, визуально можно отметить изменившийся вес. В целом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важно отметить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любое изменение привычного распорядка дня</w:t>
      </w:r>
      <w:r>
        <w:rPr>
          <w:rFonts w:ascii="Times New Roman" w:hAnsi="Times New Roman"/>
          <w:color w:val="000000"/>
          <w:sz w:val="28"/>
          <w:highlight w:val="white"/>
        </w:rPr>
        <w:t>, приводящее к бессоннице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или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наоборот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к </w:t>
      </w:r>
      <w:r>
        <w:rPr>
          <w:rFonts w:ascii="Times New Roman" w:hAnsi="Times New Roman"/>
          <w:color w:val="000000"/>
          <w:sz w:val="28"/>
          <w:highlight w:val="white"/>
        </w:rPr>
        <w:t>повышенной сонливост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как следствие тревожности или апатии.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бытовом плане </w:t>
      </w:r>
      <w:r>
        <w:rPr>
          <w:rFonts w:ascii="Times New Roman" w:hAnsi="Times New Roman"/>
          <w:color w:val="000000"/>
          <w:sz w:val="28"/>
          <w:highlight w:val="white"/>
        </w:rPr>
        <w:t>на проблемы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могут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указывать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пренебрежение личной гигиеной и </w:t>
      </w:r>
      <w:r>
        <w:rPr>
          <w:rFonts w:ascii="Times New Roman" w:hAnsi="Times New Roman"/>
          <w:color w:val="000000"/>
          <w:sz w:val="28"/>
          <w:highlight w:val="white"/>
        </w:rPr>
        <w:t>у</w:t>
      </w:r>
      <w:r>
        <w:rPr>
          <w:rFonts w:ascii="Times New Roman" w:hAnsi="Times New Roman"/>
          <w:color w:val="000000"/>
          <w:sz w:val="28"/>
          <w:highlight w:val="white"/>
        </w:rPr>
        <w:t>худшение внешнего вида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06000000">
      <w:pPr>
        <w:widowControl w:val="1"/>
        <w:ind w:firstLine="99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Самым явным визуальным признаком, конечно, являются следы от инъекций, </w:t>
      </w:r>
      <w:r>
        <w:rPr>
          <w:rFonts w:ascii="Times New Roman" w:hAnsi="Times New Roman"/>
          <w:color w:val="000000"/>
          <w:sz w:val="28"/>
          <w:highlight w:val="white"/>
        </w:rPr>
        <w:t>но важно понимать, что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порой места употребления маскируют или выбирают зоны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недоступные для обзора. </w:t>
      </w:r>
      <w:r>
        <w:rPr>
          <w:rFonts w:ascii="Times New Roman" w:hAnsi="Times New Roman"/>
          <w:color w:val="000000"/>
          <w:sz w:val="28"/>
          <w:highlight w:val="white"/>
        </w:rPr>
        <w:t xml:space="preserve">Стоит обратить </w:t>
      </w:r>
      <w:r>
        <w:rPr>
          <w:rFonts w:ascii="Times New Roman" w:hAnsi="Times New Roman"/>
          <w:color w:val="000000"/>
          <w:sz w:val="28"/>
          <w:highlight w:val="white"/>
        </w:rPr>
        <w:t>внимание на запах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которые при приёме наркотических препаратов приобретают особую специфичность. Они могут исходить как от дыхания, так и </w:t>
      </w:r>
      <w:r>
        <w:rPr>
          <w:rFonts w:ascii="Times New Roman" w:hAnsi="Times New Roman"/>
          <w:color w:val="000000"/>
          <w:sz w:val="28"/>
          <w:highlight w:val="white"/>
        </w:rPr>
        <w:t>от одежды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личных вещах могут появляться</w:t>
      </w:r>
      <w:r>
        <w:rPr>
          <w:rFonts w:ascii="Times New Roman" w:hAnsi="Times New Roman"/>
          <w:color w:val="000000"/>
          <w:sz w:val="28"/>
          <w:highlight w:val="white"/>
        </w:rPr>
        <w:t>, скорее всего,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не наркотические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вещества, а принадлежности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для употребления</w:t>
      </w:r>
      <w:r>
        <w:rPr>
          <w:rFonts w:ascii="Times New Roman" w:hAnsi="Times New Roman"/>
          <w:color w:val="000000"/>
          <w:sz w:val="28"/>
          <w:highlight w:val="white"/>
        </w:rPr>
        <w:t>, такие как шприцы,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коробки, необычные приспособления, стеклянные атрибуты,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трубки</w:t>
      </w:r>
      <w:r>
        <w:rPr>
          <w:rFonts w:ascii="Times New Roman" w:hAnsi="Times New Roman"/>
          <w:color w:val="000000"/>
          <w:sz w:val="28"/>
          <w:highlight w:val="white"/>
        </w:rPr>
        <w:t>, жгуты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или пакеты.</w:t>
      </w:r>
    </w:p>
    <w:p w14:paraId="07000000">
      <w:pPr>
        <w:widowControl w:val="1"/>
        <w:ind w:firstLine="993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Если у Вас </w:t>
      </w:r>
      <w:r>
        <w:rPr>
          <w:rFonts w:ascii="Times New Roman" w:hAnsi="Times New Roman"/>
          <w:color w:val="000000"/>
          <w:sz w:val="28"/>
          <w:highlight w:val="white"/>
        </w:rPr>
        <w:t>в отношении близкого человека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возникли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подозрения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важно не игнорировать и надеяться, что человек перерастет ситуацию, или она закончится, как страшный сон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нужно </w:t>
      </w:r>
      <w:r>
        <w:rPr>
          <w:rFonts w:ascii="Times New Roman" w:hAnsi="Times New Roman"/>
          <w:color w:val="000000"/>
          <w:sz w:val="28"/>
          <w:highlight w:val="white"/>
        </w:rPr>
        <w:t>устраива</w:t>
      </w:r>
      <w:r>
        <w:rPr>
          <w:rFonts w:ascii="Times New Roman" w:hAnsi="Times New Roman"/>
          <w:color w:val="000000"/>
          <w:sz w:val="28"/>
          <w:highlight w:val="white"/>
        </w:rPr>
        <w:t xml:space="preserve">ть скандалы и </w:t>
      </w:r>
      <w:r>
        <w:rPr>
          <w:rFonts w:ascii="Times New Roman" w:hAnsi="Times New Roman"/>
          <w:color w:val="000000"/>
          <w:sz w:val="28"/>
          <w:highlight w:val="white"/>
        </w:rPr>
        <w:t>закатыва</w:t>
      </w:r>
      <w:r>
        <w:rPr>
          <w:rFonts w:ascii="Times New Roman" w:hAnsi="Times New Roman"/>
          <w:color w:val="000000"/>
          <w:sz w:val="28"/>
          <w:highlight w:val="white"/>
        </w:rPr>
        <w:t>ть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истерик</w:t>
      </w:r>
      <w:r>
        <w:rPr>
          <w:rFonts w:ascii="Times New Roman" w:hAnsi="Times New Roman"/>
          <w:color w:val="000000"/>
          <w:sz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highlight w:val="white"/>
        </w:rPr>
        <w:t xml:space="preserve">. Спокойно и </w:t>
      </w:r>
      <w:r>
        <w:rPr>
          <w:rFonts w:ascii="Times New Roman" w:hAnsi="Times New Roman"/>
          <w:color w:val="000000"/>
          <w:sz w:val="28"/>
          <w:highlight w:val="white"/>
        </w:rPr>
        <w:t>открыто поговори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те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val="000000"/>
          <w:sz w:val="28"/>
          <w:highlight w:val="white"/>
        </w:rPr>
        <w:t>В</w:t>
      </w:r>
      <w:r>
        <w:rPr>
          <w:rFonts w:ascii="Times New Roman" w:hAnsi="Times New Roman"/>
          <w:color w:val="000000"/>
          <w:sz w:val="28"/>
          <w:highlight w:val="white"/>
        </w:rPr>
        <w:t xml:space="preserve">аших переживаниях и </w:t>
      </w:r>
      <w:r>
        <w:rPr>
          <w:rFonts w:ascii="Times New Roman" w:hAnsi="Times New Roman"/>
          <w:color w:val="000000"/>
          <w:sz w:val="28"/>
          <w:highlight w:val="white"/>
        </w:rPr>
        <w:t>страхах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Не обвин</w:t>
      </w:r>
      <w:r>
        <w:rPr>
          <w:rFonts w:ascii="Times New Roman" w:hAnsi="Times New Roman"/>
          <w:color w:val="000000"/>
          <w:sz w:val="28"/>
          <w:highlight w:val="white"/>
        </w:rPr>
        <w:t>яйте, а предлагайте помощь! Н</w:t>
      </w:r>
      <w:r>
        <w:rPr>
          <w:rFonts w:ascii="Times New Roman" w:hAnsi="Times New Roman"/>
          <w:color w:val="000000"/>
          <w:sz w:val="28"/>
          <w:highlight w:val="white"/>
        </w:rPr>
        <w:t xml:space="preserve">е ждите, что человек сразу согласится на лечение. </w:t>
      </w:r>
      <w:r>
        <w:rPr>
          <w:rFonts w:ascii="Times New Roman" w:hAnsi="Times New Roman"/>
          <w:color w:val="000000"/>
          <w:sz w:val="28"/>
          <w:highlight w:val="white"/>
        </w:rPr>
        <w:t>Возможно,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понадобится время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</w:t>
      </w:r>
      <w:r>
        <w:rPr>
          <w:rFonts w:ascii="Times New Roman" w:hAnsi="Times New Roman"/>
          <w:color w:val="000000"/>
          <w:sz w:val="28"/>
          <w:highlight w:val="white"/>
        </w:rPr>
        <w:t>мно</w:t>
      </w:r>
      <w:r>
        <w:rPr>
          <w:rFonts w:ascii="Times New Roman" w:hAnsi="Times New Roman"/>
          <w:color w:val="000000"/>
          <w:sz w:val="28"/>
          <w:highlight w:val="white"/>
        </w:rPr>
        <w:t>жество попыток поговорить.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08000000">
      <w:pPr>
        <w:pStyle w:val="Style_1"/>
        <w:widowControl w:val="1"/>
        <w:spacing w:after="0" w:before="0"/>
        <w:ind w:firstLine="709"/>
        <w:jc w:val="both"/>
      </w:pPr>
      <w:r>
        <w:rPr>
          <w:i w:val="1"/>
          <w:color w:val="000000"/>
          <w:sz w:val="28"/>
        </w:rPr>
        <w:t>Телефон доверия</w:t>
      </w:r>
    </w:p>
    <w:p w14:paraId="09000000">
      <w:pPr>
        <w:pStyle w:val="Style_2"/>
        <w:widowControl w:val="1"/>
        <w:spacing w:after="0" w:before="0"/>
        <w:ind w:firstLine="709"/>
        <w:jc w:val="both"/>
      </w:pPr>
      <w:r>
        <w:rPr>
          <w:color w:val="000000"/>
          <w:sz w:val="28"/>
        </w:rPr>
        <w:t>ГАУЗ «Оренбургский областной клинический наркологический диспансер» 8 (3532) 66-52-62 (</w:t>
      </w:r>
      <w:r>
        <w:rPr>
          <w:color w:val="000000"/>
          <w:sz w:val="28"/>
        </w:rPr>
        <w:t>пн-пт</w:t>
      </w:r>
      <w:r>
        <w:rPr>
          <w:color w:val="000000"/>
          <w:sz w:val="28"/>
        </w:rPr>
        <w:t xml:space="preserve"> с 8:00 до 17:00).</w:t>
      </w:r>
    </w:p>
    <w:p w14:paraId="0A000000">
      <w:pPr>
        <w:pStyle w:val="Style_2"/>
        <w:widowControl w:val="1"/>
        <w:spacing w:after="0" w:before="0"/>
        <w:ind w:firstLine="709"/>
        <w:jc w:val="both"/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docdata"/>
    <w:basedOn w:val="Style_3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docdata"/>
    <w:basedOn w:val="Style_3_ch"/>
    <w:link w:val="Style_1"/>
    <w:rPr>
      <w:rFonts w:ascii="Times New Roman" w:hAnsi="Times New Roman"/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2025-01-23T04:48:00Z</dcterms:created>
  <dcterms:modified xsi:type="dcterms:W3CDTF">2025-01-24T03:03:55Z</dcterms:modified>
</cp:coreProperties>
</file>